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DB" w:rsidRDefault="005E29DB" w:rsidP="005E29DB">
      <w:pPr>
        <w:rPr>
          <w:sz w:val="32"/>
        </w:rPr>
      </w:pPr>
      <w:r>
        <w:rPr>
          <w:b/>
          <w:sz w:val="56"/>
        </w:rPr>
        <w:t>Les z’aventuriers de Pak</w:t>
      </w:r>
    </w:p>
    <w:p w:rsidR="005E29DB" w:rsidRDefault="005E29DB" w:rsidP="005E29DB">
      <w:pPr>
        <w:rPr>
          <w:sz w:val="32"/>
        </w:rPr>
      </w:pPr>
      <w:r>
        <w:rPr>
          <w:sz w:val="32"/>
        </w:rPr>
        <w:t xml:space="preserve">Église évangélique du Pays de Brisach – </w:t>
      </w:r>
      <w:r w:rsidR="0010277C">
        <w:rPr>
          <w:sz w:val="32"/>
        </w:rPr>
        <w:t xml:space="preserve">Pâques </w:t>
      </w:r>
      <w:r>
        <w:rPr>
          <w:sz w:val="32"/>
        </w:rPr>
        <w:t>2013</w:t>
      </w:r>
    </w:p>
    <w:p w:rsidR="005E29DB" w:rsidRDefault="005E29DB" w:rsidP="005E29DB">
      <w:pPr>
        <w:rPr>
          <w:sz w:val="32"/>
        </w:rPr>
      </w:pPr>
      <w:r>
        <w:rPr>
          <w:sz w:val="32"/>
        </w:rPr>
        <w:t>Responsable : Gaël Archinard</w:t>
      </w:r>
    </w:p>
    <w:p w:rsidR="00DD73F0" w:rsidRDefault="00DD73F0" w:rsidP="005E29DB">
      <w:pPr>
        <w:rPr>
          <w:sz w:val="32"/>
        </w:rPr>
      </w:pPr>
    </w:p>
    <w:p w:rsidR="00DD73F0" w:rsidRDefault="00DD73F0" w:rsidP="00DD73F0">
      <w:pPr>
        <w:rPr>
          <w:b/>
        </w:rPr>
      </w:pPr>
      <w:r w:rsidRPr="00DD73F0">
        <w:rPr>
          <w:b/>
        </w:rPr>
        <w:t xml:space="preserve">Célébration ludique pour enfants avec parents. </w:t>
      </w:r>
    </w:p>
    <w:p w:rsidR="0010277C" w:rsidRPr="00DD73F0" w:rsidRDefault="0010277C" w:rsidP="00DD73F0">
      <w:pPr>
        <w:rPr>
          <w:b/>
        </w:rPr>
      </w:pPr>
      <w:r>
        <w:rPr>
          <w:b/>
        </w:rPr>
        <w:t xml:space="preserve">Public : extérieur à l’Église et membres. </w:t>
      </w:r>
    </w:p>
    <w:p w:rsidR="00DD73F0" w:rsidRPr="00DD73F0" w:rsidRDefault="00DD73F0" w:rsidP="00DD73F0">
      <w:pPr>
        <w:rPr>
          <w:b/>
        </w:rPr>
      </w:pPr>
      <w:r w:rsidRPr="00DD73F0">
        <w:rPr>
          <w:b/>
        </w:rPr>
        <w:t>Durée 1h15</w:t>
      </w:r>
      <w:r>
        <w:rPr>
          <w:b/>
        </w:rPr>
        <w:t xml:space="preserve"> environ</w:t>
      </w:r>
      <w:r w:rsidR="00743B6F">
        <w:rPr>
          <w:b/>
        </w:rPr>
        <w:t xml:space="preserve"> (hors apéro </w:t>
      </w:r>
      <w:r w:rsidR="00743B6F" w:rsidRPr="00743B6F">
        <w:rPr>
          <w:b/>
        </w:rPr>
        <w:sym w:font="Wingdings" w:char="F04A"/>
      </w:r>
      <w:r w:rsidR="00743B6F">
        <w:rPr>
          <w:b/>
        </w:rPr>
        <w:t>).</w:t>
      </w:r>
    </w:p>
    <w:p w:rsidR="00DD73F0" w:rsidRPr="00DD73F0" w:rsidRDefault="00DD73F0" w:rsidP="00DD73F0">
      <w:pPr>
        <w:rPr>
          <w:b/>
        </w:rPr>
      </w:pPr>
      <w:r w:rsidRPr="00DD73F0">
        <w:rPr>
          <w:b/>
        </w:rPr>
        <w:t xml:space="preserve">Forme : rallye découverte par équipe. </w:t>
      </w:r>
    </w:p>
    <w:p w:rsidR="00DD73F0" w:rsidRPr="00DD73F0" w:rsidRDefault="00DD73F0" w:rsidP="00DD73F0">
      <w:pPr>
        <w:rPr>
          <w:b/>
        </w:rPr>
      </w:pPr>
      <w:r w:rsidRPr="00DD73F0">
        <w:rPr>
          <w:b/>
        </w:rPr>
        <w:t xml:space="preserve">Imaginaire : un voyage pour retrouver le sens perdu de Pâques. </w:t>
      </w:r>
    </w:p>
    <w:p w:rsidR="00DD73F0" w:rsidRDefault="00DD73F0" w:rsidP="005E29DB">
      <w:pPr>
        <w:rPr>
          <w:sz w:val="32"/>
        </w:rPr>
      </w:pPr>
    </w:p>
    <w:p w:rsidR="005E29DB" w:rsidRPr="00FE696B" w:rsidRDefault="005E29DB" w:rsidP="005E29DB">
      <w:pPr>
        <w:pStyle w:val="Titre1"/>
      </w:pPr>
      <w:r>
        <w:t>L’intro</w:t>
      </w:r>
    </w:p>
    <w:p w:rsidR="005E29DB" w:rsidRPr="005E29DB" w:rsidRDefault="005E29DB" w:rsidP="005E29DB">
      <w:r w:rsidRPr="005E29DB">
        <w:rPr>
          <w:b/>
        </w:rPr>
        <w:t>Aventurier</w:t>
      </w:r>
      <w:r>
        <w:rPr>
          <w:b/>
        </w:rPr>
        <w:t xml:space="preserve"> (David)</w:t>
      </w:r>
      <w:r w:rsidRPr="005E29DB">
        <w:t> : Entrée fracassante ; musique Indiana Jones</w:t>
      </w:r>
    </w:p>
    <w:p w:rsidR="005E29DB" w:rsidRPr="005E29DB" w:rsidRDefault="005E29DB" w:rsidP="005E29DB">
      <w:r>
        <w:t>L’aventurier se présente</w:t>
      </w:r>
      <w:r w:rsidRPr="005E29DB">
        <w:t xml:space="preserve">. </w:t>
      </w:r>
    </w:p>
    <w:p w:rsidR="005E29DB" w:rsidRPr="005E29DB" w:rsidRDefault="005E29DB" w:rsidP="005E29DB">
      <w:r w:rsidRPr="005E29DB">
        <w:t xml:space="preserve">Je cherche le fabuleux trésor de Pak. </w:t>
      </w:r>
    </w:p>
    <w:p w:rsidR="005E29DB" w:rsidRPr="005E29DB" w:rsidRDefault="005E29DB" w:rsidP="005E29DB">
      <w:r w:rsidRPr="005E29DB">
        <w:t>Explique son découragement.</w:t>
      </w:r>
    </w:p>
    <w:p w:rsidR="005E29DB" w:rsidRPr="005E29DB" w:rsidRDefault="005E29DB" w:rsidP="005E29DB">
      <w:r w:rsidRPr="005E29DB">
        <w:t xml:space="preserve">Certains ont essayés de le tromper en lui faisant miroiter un faux trésor. C’était de la pacotille, du toc (projection d’œufs de pâques ou poule en chocolat). </w:t>
      </w:r>
    </w:p>
    <w:p w:rsidR="005E29DB" w:rsidRPr="005E29DB" w:rsidRDefault="005E29DB" w:rsidP="005E29DB"/>
    <w:p w:rsidR="005E29DB" w:rsidRPr="005E29DB" w:rsidRDefault="005E29DB" w:rsidP="005E29DB">
      <w:r w:rsidRPr="005E29DB">
        <w:rPr>
          <w:b/>
        </w:rPr>
        <w:t>Savant fou</w:t>
      </w:r>
      <w:r>
        <w:rPr>
          <w:b/>
        </w:rPr>
        <w:t xml:space="preserve"> (Gaël)</w:t>
      </w:r>
      <w:r w:rsidRPr="005E29DB">
        <w:t xml:space="preserve"> : </w:t>
      </w:r>
    </w:p>
    <w:p w:rsidR="005E29DB" w:rsidRPr="005E29DB" w:rsidRDefault="005E29DB" w:rsidP="005E29DB">
      <w:r w:rsidRPr="005E29DB">
        <w:t>Hého ! pas de découragement. L’aventurier est surpris de ne pas être tout seul.</w:t>
      </w:r>
    </w:p>
    <w:p w:rsidR="005E29DB" w:rsidRPr="005E29DB" w:rsidRDefault="005E29DB" w:rsidP="005E29DB">
      <w:r>
        <w:t>Le savant fou s</w:t>
      </w:r>
      <w:r w:rsidRPr="005E29DB">
        <w:t xml:space="preserve">e présente. </w:t>
      </w:r>
    </w:p>
    <w:p w:rsidR="005E29DB" w:rsidRPr="005E29DB" w:rsidRDefault="005E29DB" w:rsidP="005E29DB">
      <w:r w:rsidRPr="005E29DB">
        <w:t xml:space="preserve">Il parait que ce trésor est fantastique. </w:t>
      </w:r>
    </w:p>
    <w:p w:rsidR="005E29DB" w:rsidRPr="005E29DB" w:rsidRDefault="005E29DB" w:rsidP="005E29DB">
      <w:r w:rsidRPr="005E29DB">
        <w:t xml:space="preserve">Mais plusieurs tentatives vaines. Beaucoup ont déjà abandonnés. </w:t>
      </w:r>
    </w:p>
    <w:p w:rsidR="005E29DB" w:rsidRPr="005E29DB" w:rsidRDefault="005E29DB" w:rsidP="005E29DB">
      <w:r w:rsidRPr="005E29DB">
        <w:t xml:space="preserve">On a cherché du renfort. </w:t>
      </w:r>
    </w:p>
    <w:p w:rsidR="005E29DB" w:rsidRPr="005E29DB" w:rsidRDefault="005E29DB" w:rsidP="005E29DB">
      <w:r w:rsidRPr="005E29DB">
        <w:t xml:space="preserve">Tout seul, on n’y arrive pas. </w:t>
      </w:r>
    </w:p>
    <w:p w:rsidR="005E29DB" w:rsidRPr="005E29DB" w:rsidRDefault="0010277C" w:rsidP="005E29DB">
      <w:r>
        <w:sym w:font="Wingdings" w:char="F0E8"/>
      </w:r>
      <w:r>
        <w:t xml:space="preserve"> </w:t>
      </w:r>
      <w:r w:rsidR="005E29DB" w:rsidRPr="005E29DB">
        <w:t xml:space="preserve">Tous les gens qui sont là, viennent pour nous aider. </w:t>
      </w:r>
    </w:p>
    <w:p w:rsidR="005E29DB" w:rsidRPr="005E29DB" w:rsidRDefault="005E29DB" w:rsidP="005E29DB"/>
    <w:p w:rsidR="005E29DB" w:rsidRPr="005E29DB" w:rsidRDefault="005E29DB" w:rsidP="005E29DB">
      <w:pPr>
        <w:rPr>
          <w:b/>
        </w:rPr>
      </w:pPr>
      <w:r w:rsidRPr="005E29DB">
        <w:rPr>
          <w:b/>
        </w:rPr>
        <w:t xml:space="preserve">Aventurier : </w:t>
      </w:r>
    </w:p>
    <w:p w:rsidR="005E29DB" w:rsidRPr="005E29DB" w:rsidRDefault="005E29DB" w:rsidP="005E29DB">
      <w:r w:rsidRPr="005E29DB">
        <w:t xml:space="preserve">L’espoir renait. </w:t>
      </w:r>
    </w:p>
    <w:p w:rsidR="005E29DB" w:rsidRPr="005E29DB" w:rsidRDefault="005E29DB" w:rsidP="005E29DB">
      <w:r w:rsidRPr="005E29DB">
        <w:t xml:space="preserve">Ensemble, on va y arriver ! </w:t>
      </w:r>
    </w:p>
    <w:p w:rsidR="005E29DB" w:rsidRPr="005E29DB" w:rsidRDefault="005E29DB" w:rsidP="005E29DB">
      <w:r w:rsidRPr="005E29DB">
        <w:t xml:space="preserve">Comment on va faire ? </w:t>
      </w:r>
    </w:p>
    <w:p w:rsidR="005E29DB" w:rsidRPr="005E29DB" w:rsidRDefault="005E29DB" w:rsidP="005E29DB">
      <w:r w:rsidRPr="005E29DB">
        <w:t xml:space="preserve">Pour augmenter nos chances de réussites, on va faire des équipes. On se retrouvera à la fin pour mettre nos indices en commun, et on espère trouver le trésor ensemble. </w:t>
      </w:r>
    </w:p>
    <w:p w:rsidR="005E29DB" w:rsidRPr="005E29DB" w:rsidRDefault="005E29DB" w:rsidP="005E29DB">
      <w:r w:rsidRPr="005E29DB">
        <w:sym w:font="Wingdings" w:char="F0E8"/>
      </w:r>
      <w:r w:rsidRPr="005E29DB">
        <w:t xml:space="preserve"> Donc, il faut travailler ensemble, et pas les uns contre les autres. </w:t>
      </w:r>
    </w:p>
    <w:p w:rsidR="005E29DB" w:rsidRPr="005E29DB" w:rsidRDefault="005E29DB" w:rsidP="005E29DB"/>
    <w:p w:rsidR="005E29DB" w:rsidRPr="005E29DB" w:rsidRDefault="005E29DB" w:rsidP="005E29DB">
      <w:pPr>
        <w:rPr>
          <w:b/>
        </w:rPr>
      </w:pPr>
      <w:r w:rsidRPr="005E29DB">
        <w:rPr>
          <w:b/>
        </w:rPr>
        <w:t xml:space="preserve">Savant : </w:t>
      </w:r>
    </w:p>
    <w:p w:rsidR="005E29DB" w:rsidRPr="005E29DB" w:rsidRDefault="005E29DB" w:rsidP="005E29DB">
      <w:r w:rsidRPr="005E29DB">
        <w:t xml:space="preserve">Explications : on sait qu’il y a des indices. </w:t>
      </w:r>
    </w:p>
    <w:p w:rsidR="005E29DB" w:rsidRPr="005E29DB" w:rsidRDefault="005E29DB" w:rsidP="005E29DB">
      <w:r w:rsidRPr="005E29DB">
        <w:t xml:space="preserve">Le grand père de l’aventurier, qui </w:t>
      </w:r>
      <w:r>
        <w:t xml:space="preserve">était mon ami, </w:t>
      </w:r>
      <w:r w:rsidRPr="005E29DB">
        <w:t>avait lui-même trouvé le trésor de Pak. Il a été déçu quand les gens ont commencé à croire que le trésor, c’était la pacotille. Il a déposé des indices sur tous les continents ; pour que celui qui cherche vraiment trouve le vrai trésor.</w:t>
      </w:r>
    </w:p>
    <w:p w:rsidR="005E29DB" w:rsidRPr="005E29DB" w:rsidRDefault="005E29DB" w:rsidP="005E29DB">
      <w:r w:rsidRPr="005E29DB">
        <w:t>On sait pour trouver les indices, il faut passer des épreuves. On sait qu’à chaque épreuve réussie, on peut recevoir un indice = un mot-clé.</w:t>
      </w:r>
    </w:p>
    <w:p w:rsidR="005E29DB" w:rsidRPr="005E29DB" w:rsidRDefault="005E29DB" w:rsidP="005E29DB">
      <w:r w:rsidRPr="005E29DB">
        <w:t xml:space="preserve">Quand tous les indices seront trouvés, on essayera nous aussi de découvrir le fabuleux trésor de pak. </w:t>
      </w:r>
    </w:p>
    <w:p w:rsidR="005E29DB" w:rsidRPr="005E29DB" w:rsidRDefault="005E29DB" w:rsidP="005E29DB"/>
    <w:p w:rsidR="005E29DB" w:rsidRPr="005E29DB" w:rsidRDefault="005E29DB" w:rsidP="005E29DB">
      <w:pPr>
        <w:rPr>
          <w:b/>
        </w:rPr>
      </w:pPr>
      <w:r w:rsidRPr="005E29DB">
        <w:rPr>
          <w:b/>
        </w:rPr>
        <w:lastRenderedPageBreak/>
        <w:t xml:space="preserve">Aventuriers : </w:t>
      </w:r>
    </w:p>
    <w:p w:rsidR="005E29DB" w:rsidRPr="005E29DB" w:rsidRDefault="005E29DB" w:rsidP="005E29DB">
      <w:r w:rsidRPr="005E29DB">
        <w:t xml:space="preserve">Ces épreuves se passent sur les 5 continents. Heureusement qu’on est nombreux. </w:t>
      </w:r>
    </w:p>
    <w:p w:rsidR="005E29DB" w:rsidRPr="005E29DB" w:rsidRDefault="005E29DB" w:rsidP="005E29DB">
      <w:r w:rsidRPr="005E29DB">
        <w:t xml:space="preserve">On fait les équipes : vous avez reçu un papier de couleur à l’entrée : c’est le nom de votre équipe. </w:t>
      </w:r>
    </w:p>
    <w:p w:rsidR="005E29DB" w:rsidRPr="005E29DB" w:rsidRDefault="005E29DB" w:rsidP="005E29DB">
      <w:r w:rsidRPr="005E29DB">
        <w:t xml:space="preserve">J’appelle l’équipe rouge / animateur untel. Vous restez bien ensemble. </w:t>
      </w:r>
    </w:p>
    <w:p w:rsidR="005E29DB" w:rsidRPr="00D93BA0" w:rsidRDefault="005E29DB" w:rsidP="005E29DB"/>
    <w:p w:rsidR="005E29DB" w:rsidRPr="005E29DB" w:rsidRDefault="005E29DB" w:rsidP="005E29DB">
      <w:r w:rsidRPr="005E29DB">
        <w:t xml:space="preserve">On leur remet </w:t>
      </w:r>
      <w:r>
        <w:t>une</w:t>
      </w:r>
      <w:r w:rsidRPr="005E29DB">
        <w:t xml:space="preserve"> feuille de route. </w:t>
      </w:r>
    </w:p>
    <w:p w:rsidR="005E29DB" w:rsidRPr="005E29DB" w:rsidRDefault="005E29DB" w:rsidP="005E29DB"/>
    <w:p w:rsidR="005E29DB" w:rsidRPr="005E29DB" w:rsidRDefault="005E29DB" w:rsidP="005E29DB">
      <w:pPr>
        <w:rPr>
          <w:b/>
        </w:rPr>
      </w:pPr>
      <w:r w:rsidRPr="005E29DB">
        <w:rPr>
          <w:b/>
        </w:rPr>
        <w:t xml:space="preserve">Savant : </w:t>
      </w:r>
    </w:p>
    <w:p w:rsidR="005E29DB" w:rsidRDefault="005E29DB" w:rsidP="005E29DB">
      <w:r w:rsidRPr="005E29DB">
        <w:t xml:space="preserve">RdV chacun sur le lieu de votre première épreuve. Quand vous entendrez le gong, il faudra vous rendre à l’épreuve suivante. </w:t>
      </w:r>
    </w:p>
    <w:p w:rsidR="005E29DB" w:rsidRDefault="005E29DB" w:rsidP="005E29DB"/>
    <w:p w:rsidR="005E29DB" w:rsidRPr="00992C46" w:rsidRDefault="005E29DB" w:rsidP="005E29DB">
      <w:pPr>
        <w:rPr>
          <w:b/>
        </w:rPr>
      </w:pPr>
      <w:r w:rsidRPr="00992C46">
        <w:rPr>
          <w:b/>
        </w:rPr>
        <w:sym w:font="Wingdings" w:char="F0E8"/>
      </w:r>
      <w:r w:rsidRPr="00992C46">
        <w:rPr>
          <w:b/>
        </w:rPr>
        <w:t xml:space="preserve"> Faire le bruit des cymbales. </w:t>
      </w:r>
    </w:p>
    <w:p w:rsidR="005E29DB" w:rsidRPr="005E29DB" w:rsidRDefault="005E29DB" w:rsidP="005E29DB"/>
    <w:p w:rsidR="005E29DB" w:rsidRPr="005E29DB" w:rsidRDefault="005E29DB" w:rsidP="005E29DB">
      <w:pPr>
        <w:rPr>
          <w:b/>
        </w:rPr>
      </w:pPr>
      <w:r w:rsidRPr="005E29DB">
        <w:rPr>
          <w:b/>
        </w:rPr>
        <w:t>Aventurier :</w:t>
      </w:r>
    </w:p>
    <w:p w:rsidR="005E29DB" w:rsidRDefault="005E29DB" w:rsidP="005E29DB">
      <w:r w:rsidRPr="005E29DB">
        <w:t>Que l’aventure commence !</w:t>
      </w:r>
    </w:p>
    <w:p w:rsidR="005E29DB" w:rsidRDefault="005E29DB" w:rsidP="005E29DB"/>
    <w:p w:rsidR="005E29DB" w:rsidRDefault="005E29DB" w:rsidP="005E29DB"/>
    <w:p w:rsidR="005E29DB" w:rsidRDefault="005E29DB" w:rsidP="005E29DB"/>
    <w:p w:rsidR="005E29DB" w:rsidRDefault="005E29DB" w:rsidP="005E29DB">
      <w:pPr>
        <w:pStyle w:val="Titre1"/>
      </w:pPr>
      <w:r>
        <w:t>Les épreuves</w:t>
      </w:r>
    </w:p>
    <w:p w:rsidR="005E29DB" w:rsidRDefault="005E29DB" w:rsidP="005E29DB"/>
    <w:p w:rsidR="007647F6" w:rsidRDefault="007647F6" w:rsidP="007647F6">
      <w:r>
        <w:t>7 ateliers-épreuve</w:t>
      </w:r>
      <w:r w:rsidR="00D030C9">
        <w:t>s</w:t>
      </w:r>
      <w:r>
        <w:t xml:space="preserve"> de 6 minutes </w:t>
      </w:r>
      <w:r w:rsidR="00D030C9">
        <w:t xml:space="preserve">chacun </w:t>
      </w:r>
      <w:r>
        <w:t xml:space="preserve">environ. </w:t>
      </w:r>
      <w:r w:rsidR="00FC5AC3">
        <w:t>Durée : 42 min !!!</w:t>
      </w:r>
    </w:p>
    <w:p w:rsidR="007647F6" w:rsidRDefault="007647F6" w:rsidP="007647F6">
      <w:r>
        <w:t xml:space="preserve">Chaque fois que l’atelier est fait, l’équipe reçoit </w:t>
      </w:r>
      <w:r w:rsidR="00EE62BC">
        <w:t>un</w:t>
      </w:r>
      <w:r>
        <w:t xml:space="preserve"> mot clé = indice pour le trésor de Pak. </w:t>
      </w:r>
    </w:p>
    <w:p w:rsidR="007647F6" w:rsidRDefault="007647F6" w:rsidP="007647F6"/>
    <w:p w:rsidR="007647F6" w:rsidRDefault="007647F6" w:rsidP="007647F6">
      <w:r>
        <w:t xml:space="preserve">Liste des ateliers : </w:t>
      </w:r>
    </w:p>
    <w:p w:rsidR="007647F6" w:rsidRDefault="007647F6" w:rsidP="007647F6"/>
    <w:p w:rsidR="007647F6" w:rsidRDefault="00673A8A" w:rsidP="00673A8A">
      <w:pPr>
        <w:pStyle w:val="Titre3"/>
      </w:pPr>
      <w:r>
        <w:t>Le code secret des Kalapuya</w:t>
      </w:r>
    </w:p>
    <w:p w:rsidR="00673A8A" w:rsidRPr="00673A8A" w:rsidRDefault="00673A8A" w:rsidP="00673A8A">
      <w:r>
        <w:t xml:space="preserve">Lieu : la tribu des </w:t>
      </w:r>
      <w:r w:rsidRPr="00673A8A">
        <w:t>Kalapuya (c’est une tribu amérindienne)</w:t>
      </w:r>
    </w:p>
    <w:p w:rsidR="00673A8A" w:rsidRDefault="00673A8A" w:rsidP="00673A8A">
      <w:r>
        <w:t>Les 6 mn sont décomposées en deux temps : un premier où les enfants cherchent avec un système de code secret les lettres du mot résurrection et ensuite un deuxième temps où les adultes doivent former le mot avec les lettres trouvées par les enfants.</w:t>
      </w:r>
    </w:p>
    <w:p w:rsidR="00673A8A" w:rsidRDefault="00673A8A" w:rsidP="00673A8A">
      <w:r>
        <w:t xml:space="preserve">Mot clé : résurrection. </w:t>
      </w:r>
    </w:p>
    <w:p w:rsidR="00673A8A" w:rsidRDefault="00673A8A" w:rsidP="00673A8A">
      <w:pPr>
        <w:pStyle w:val="Titre3"/>
      </w:pPr>
      <w:r>
        <w:t>L</w:t>
      </w:r>
      <w:r w:rsidR="00753CD3">
        <w:t>e rite</w:t>
      </w:r>
      <w:r>
        <w:t xml:space="preserve"> ancien </w:t>
      </w:r>
    </w:p>
    <w:p w:rsidR="00673A8A" w:rsidRDefault="00FC5AC3" w:rsidP="00673A8A">
      <w:r>
        <w:t xml:space="preserve">Adaptation du sketch « Je t’aime ». </w:t>
      </w:r>
    </w:p>
    <w:p w:rsidR="00D93BA0" w:rsidRDefault="00D93BA0" w:rsidP="00673A8A">
      <w:r>
        <w:t>Pour avoir l’indice, il faut parti</w:t>
      </w:r>
      <w:r w:rsidR="00332B94">
        <w:t xml:space="preserve">ciper à la cérémonie du rite ancien. </w:t>
      </w:r>
    </w:p>
    <w:p w:rsidR="00332B94" w:rsidRDefault="00332B94" w:rsidP="00673A8A"/>
    <w:p w:rsidR="00FC5AC3" w:rsidRPr="00332B94" w:rsidRDefault="00FC5AC3" w:rsidP="00673A8A">
      <w:r>
        <w:t xml:space="preserve">Dans le groupe, chacun trouve une </w:t>
      </w:r>
      <w:r w:rsidR="00332B94">
        <w:t xml:space="preserve">manière de dire « je t’aime » et complète tour à tour la phrase suivante : </w:t>
      </w:r>
      <w:r>
        <w:t>on peut dire je t’aime en…</w:t>
      </w:r>
      <w:r w:rsidR="00332B94" w:rsidRPr="00332B94">
        <w:t xml:space="preserve"> donnant un coup de fil, faisant à manger ...). On peut faire plusieurs tours. </w:t>
      </w:r>
    </w:p>
    <w:p w:rsidR="00332B94" w:rsidRDefault="00332B94" w:rsidP="00673A8A">
      <w:r w:rsidRPr="00332B94">
        <w:t>Un des animateurs, quand vient son tour, dit une de ces phrases :</w:t>
      </w:r>
    </w:p>
    <w:p w:rsidR="00332B94" w:rsidRPr="00332B94" w:rsidRDefault="00332B94" w:rsidP="00332B94">
      <w:r>
        <w:t xml:space="preserve">- </w:t>
      </w:r>
      <w:r w:rsidRPr="00332B94">
        <w:t xml:space="preserve">Lui, il est venu dire je t’aime avec une croix (il étend les bras pour mimer la croix). </w:t>
      </w:r>
    </w:p>
    <w:p w:rsidR="00332B94" w:rsidRPr="00332B94" w:rsidRDefault="00332B94" w:rsidP="00673A8A">
      <w:r>
        <w:t xml:space="preserve">- </w:t>
      </w:r>
      <w:r w:rsidRPr="00332B94">
        <w:t xml:space="preserve">Lui, il est venu dire je t’aime avec une couronne d’épines (un animateur lui pose une couronne imaginaire sur la tête). </w:t>
      </w:r>
    </w:p>
    <w:p w:rsidR="00332B94" w:rsidRPr="00332B94" w:rsidRDefault="00332B94" w:rsidP="00673A8A">
      <w:r>
        <w:lastRenderedPageBreak/>
        <w:t xml:space="preserve">- </w:t>
      </w:r>
      <w:r w:rsidRPr="00332B94">
        <w:t xml:space="preserve">Lui, il est venu dire je t’aime en donnant sa vie pour nous (il baisse légèrement les bras pour mimer sa mort). </w:t>
      </w:r>
    </w:p>
    <w:p w:rsidR="00332B94" w:rsidRDefault="00332B94" w:rsidP="00673A8A">
      <w:r w:rsidRPr="00332B94">
        <w:t xml:space="preserve">On termine </w:t>
      </w:r>
      <w:r>
        <w:t>en proclament</w:t>
      </w:r>
      <w:r w:rsidRPr="00332B94">
        <w:t xml:space="preserve"> le verset : Car Dieu a tant aimé le monde qu’il a donné son fils unique, afin que quiconque croit en lui ne périsse pas mais qu’il ait la vie éternelle.</w:t>
      </w:r>
    </w:p>
    <w:p w:rsidR="00753CD3" w:rsidRDefault="00FC5AC3" w:rsidP="00673A8A">
      <w:r>
        <w:t>Mot clé : Amour</w:t>
      </w:r>
    </w:p>
    <w:p w:rsidR="00753CD3" w:rsidRDefault="00753CD3" w:rsidP="00673A8A"/>
    <w:p w:rsidR="00673A8A" w:rsidRDefault="00753CD3" w:rsidP="00673A8A">
      <w:pPr>
        <w:pStyle w:val="Titre3"/>
      </w:pPr>
      <w:r>
        <w:t xml:space="preserve">Le labo </w:t>
      </w:r>
      <w:r w:rsidR="00673A8A">
        <w:t>du Dr Zak</w:t>
      </w:r>
    </w:p>
    <w:p w:rsidR="00D93BA0" w:rsidRDefault="00D93BA0" w:rsidP="00673A8A">
      <w:r>
        <w:t xml:space="preserve">Pour avoir l’indice, il faut réussir l’expérience. </w:t>
      </w:r>
    </w:p>
    <w:p w:rsidR="00673A8A" w:rsidRDefault="00673A8A" w:rsidP="00673A8A">
      <w:r>
        <w:t xml:space="preserve">Un morceau de tissus </w:t>
      </w:r>
      <w:r w:rsidR="00C3290F">
        <w:t xml:space="preserve">blanc </w:t>
      </w:r>
      <w:r>
        <w:t xml:space="preserve">taché avec de l’encre bleue de stylo plume. C’est un symbole du mal sur notre vie. </w:t>
      </w:r>
    </w:p>
    <w:p w:rsidR="00673A8A" w:rsidRDefault="00673A8A" w:rsidP="00673A8A">
      <w:r>
        <w:t xml:space="preserve">On plonge ce morceau de tissu dans de l’eau bouillante </w:t>
      </w:r>
      <w:r>
        <w:sym w:font="Wingdings" w:char="F0E0"/>
      </w:r>
      <w:r>
        <w:t xml:space="preserve"> la tache bleue disparait. C’est ce que Dieu veut faire. </w:t>
      </w:r>
      <w:r w:rsidR="00DD73F0">
        <w:t xml:space="preserve">Il veut faire disparaitre le mal qu’on a fait. </w:t>
      </w:r>
    </w:p>
    <w:p w:rsidR="00673A8A" w:rsidRDefault="00673A8A" w:rsidP="00673A8A">
      <w:r>
        <w:t xml:space="preserve">Mais parfois, on doit encore subir le mal des autres dans notre vie. On verse du vinaigre blanc et le bleu (= le mal) réapparait dans la solution. </w:t>
      </w:r>
    </w:p>
    <w:p w:rsidR="00673A8A" w:rsidRDefault="00673A8A" w:rsidP="00673A8A">
      <w:r>
        <w:t xml:space="preserve">Mais Dieu veut aussi nous libérer de ce mal là. On verse du bicarbonate de sodium et le bleu disparait complètement. </w:t>
      </w:r>
    </w:p>
    <w:p w:rsidR="005E29DB" w:rsidRDefault="00673A8A" w:rsidP="005E29DB">
      <w:r>
        <w:t>On retrouve facilement cette expérience sur le net</w:t>
      </w:r>
      <w:r w:rsidR="00DD73F0">
        <w:t>. P</w:t>
      </w:r>
      <w:r w:rsidR="00A12C56">
        <w:t xml:space="preserve">ar exemple : </w:t>
      </w:r>
    </w:p>
    <w:p w:rsidR="00673A8A" w:rsidRDefault="00AC6AC8" w:rsidP="005E29DB">
      <w:hyperlink r:id="rId5" w:history="1">
        <w:r w:rsidR="00673A8A" w:rsidRPr="00D1794B">
          <w:rPr>
            <w:rStyle w:val="Lienhypertexte"/>
          </w:rPr>
          <w:t>http://www.wikidebrouillard.org/index.php/Encre_qui_dispara%C3%AEt_et_r%C3%A9-appara%C3%AEt</w:t>
        </w:r>
      </w:hyperlink>
    </w:p>
    <w:p w:rsidR="00332B94" w:rsidRPr="00673A8A" w:rsidRDefault="00332B94" w:rsidP="00332B94">
      <w:r>
        <w:t xml:space="preserve">Mot clé : purification ou décrassage ! </w:t>
      </w:r>
    </w:p>
    <w:p w:rsidR="00673A8A" w:rsidRDefault="00673A8A" w:rsidP="005E29DB"/>
    <w:p w:rsidR="00753CD3" w:rsidRDefault="00753CD3" w:rsidP="00A12C56">
      <w:pPr>
        <w:pStyle w:val="Titre3"/>
      </w:pPr>
      <w:r>
        <w:t>La forge de la protection</w:t>
      </w:r>
    </w:p>
    <w:p w:rsidR="00A12C56" w:rsidRDefault="00A12C56" w:rsidP="00A12C56">
      <w:r>
        <w:t xml:space="preserve">Bricolage sur le thème de Pâques. </w:t>
      </w:r>
    </w:p>
    <w:p w:rsidR="00D93BA0" w:rsidRDefault="00D93BA0" w:rsidP="00A12C56">
      <w:r>
        <w:t xml:space="preserve">L’épreuve : pour avoir l’indice, il faut fabriquer un </w:t>
      </w:r>
      <w:r w:rsidRPr="000F6065">
        <w:rPr>
          <w:i/>
        </w:rPr>
        <w:t>talisman</w:t>
      </w:r>
      <w:r>
        <w:t>. Jésus nous protège.</w:t>
      </w:r>
    </w:p>
    <w:p w:rsidR="00A12C56" w:rsidRDefault="00A12C56" w:rsidP="00A12C56">
      <w:r>
        <w:t xml:space="preserve">Nous avons fait un porte-clés en forme d’agneau. </w:t>
      </w:r>
      <w:r w:rsidR="00D93BA0">
        <w:t>L’agneau est une image de la délivrance</w:t>
      </w:r>
    </w:p>
    <w:p w:rsidR="00A12C56" w:rsidRDefault="00A12C56" w:rsidP="00A12C56">
      <w:r>
        <w:t xml:space="preserve">On peut choisir n’importe quel bricolage, mais attention au temps (6 min). </w:t>
      </w:r>
    </w:p>
    <w:p w:rsidR="00A12C56" w:rsidRDefault="00A12C56" w:rsidP="00A12C56">
      <w:r>
        <w:t xml:space="preserve">Expliquer le rapport entre la Pâque et l’agneau en cours de bricolage. </w:t>
      </w:r>
    </w:p>
    <w:p w:rsidR="00753CD3" w:rsidRDefault="00753CD3" w:rsidP="00A12C56">
      <w:r>
        <w:t>Avec notre décor : pour pouvoir commencer le bricolage, il faut passer par la porte avec du sang sur les linteaux.</w:t>
      </w:r>
    </w:p>
    <w:p w:rsidR="00A12C56" w:rsidRDefault="00A12C56" w:rsidP="00A12C56">
      <w:r>
        <w:t xml:space="preserve">Mot clé : </w:t>
      </w:r>
      <w:r w:rsidR="00753CD3">
        <w:t xml:space="preserve">protection </w:t>
      </w:r>
    </w:p>
    <w:p w:rsidR="00A12C56" w:rsidRDefault="00753CD3" w:rsidP="00A12C56">
      <w:pPr>
        <w:pStyle w:val="Titre3"/>
      </w:pPr>
      <w:r>
        <w:t>Les énigmes du grand vénérable</w:t>
      </w:r>
      <w:r w:rsidR="00A12C56">
        <w:t xml:space="preserve"> </w:t>
      </w:r>
    </w:p>
    <w:p w:rsidR="00D93BA0" w:rsidRDefault="00D93BA0" w:rsidP="00A12C56">
      <w:r>
        <w:t>Pour avoir l’indice,</w:t>
      </w:r>
      <w:r w:rsidR="00C608D8">
        <w:t xml:space="preserve"> il faut trouver la réponse aux </w:t>
      </w:r>
      <w:r>
        <w:t>énigme</w:t>
      </w:r>
      <w:r w:rsidR="00C608D8">
        <w:t>s</w:t>
      </w:r>
      <w:r>
        <w:t xml:space="preserve">. </w:t>
      </w:r>
    </w:p>
    <w:p w:rsidR="00D93BA0" w:rsidRDefault="00332B94" w:rsidP="00A12C56">
      <w:r>
        <w:t>Décor</w:t>
      </w:r>
      <w:r w:rsidR="00D93BA0">
        <w:t xml:space="preserve"> : vieux livres. </w:t>
      </w:r>
    </w:p>
    <w:p w:rsidR="00A12C56" w:rsidRDefault="00A12C56" w:rsidP="00A12C56">
      <w:r>
        <w:t>Pour les plus de 10 ans :</w:t>
      </w:r>
      <w:r w:rsidR="00753CD3">
        <w:t xml:space="preserve"> recherche dans une vieille Bible si possible volumineuse.</w:t>
      </w:r>
      <w:r>
        <w:t xml:space="preserve"> </w:t>
      </w:r>
      <w:r w:rsidR="00FC5AC3">
        <w:t>Rechercher des passages qui répondent à des énigmes sur Pâques.</w:t>
      </w:r>
      <w:r>
        <w:t xml:space="preserve"> </w:t>
      </w:r>
    </w:p>
    <w:p w:rsidR="00A12C56" w:rsidRDefault="00A12C56" w:rsidP="00A12C56">
      <w:r>
        <w:t xml:space="preserve">Pour les moins de 10 ans : un puzzle. Tester le temps nécessaire pour le faire. </w:t>
      </w:r>
    </w:p>
    <w:p w:rsidR="00A12C56" w:rsidRDefault="00A12C56" w:rsidP="00A12C56">
      <w:r>
        <w:t xml:space="preserve">Mot clé : </w:t>
      </w:r>
      <w:r w:rsidR="00FC5AC3">
        <w:t>délivrance</w:t>
      </w:r>
      <w:r>
        <w:t xml:space="preserve"> </w:t>
      </w:r>
    </w:p>
    <w:p w:rsidR="00A12C56" w:rsidRDefault="00A12C56" w:rsidP="00A12C56"/>
    <w:p w:rsidR="00753CD3" w:rsidRDefault="00753CD3" w:rsidP="00753CD3">
      <w:pPr>
        <w:pStyle w:val="Titre3"/>
      </w:pPr>
      <w:r>
        <w:t>Le temple sacré</w:t>
      </w:r>
    </w:p>
    <w:p w:rsidR="00D93BA0" w:rsidRDefault="00D93BA0" w:rsidP="00A12C56">
      <w:r>
        <w:t xml:space="preserve">Pour avoir l’indice, il faut trouver le temple et voir ce qu’il va s’y passer. </w:t>
      </w:r>
    </w:p>
    <w:p w:rsidR="00753CD3" w:rsidRDefault="006E212B" w:rsidP="00A12C56">
      <w:r>
        <w:t>Projection vidéo sur le thème de la croix.</w:t>
      </w:r>
    </w:p>
    <w:p w:rsidR="00753CD3" w:rsidRDefault="00753CD3" w:rsidP="00753CD3">
      <w:r>
        <w:t>Nous avons choisi la chanson « L</w:t>
      </w:r>
      <w:r w:rsidR="00A12C56">
        <w:t>’enfant et la croix</w:t>
      </w:r>
      <w:r>
        <w:t> », t</w:t>
      </w:r>
      <w:r w:rsidR="00A12C56">
        <w:t xml:space="preserve">exte de Gil Bernard. </w:t>
      </w:r>
      <w:r>
        <w:t>Illustration</w:t>
      </w:r>
      <w:r w:rsidR="00DD73F0">
        <w:t>s</w:t>
      </w:r>
      <w:r>
        <w:t xml:space="preserve"> projetées </w:t>
      </w:r>
      <w:r w:rsidR="00DD73F0">
        <w:t>avec</w:t>
      </w:r>
      <w:r>
        <w:t xml:space="preserve"> powerpoint. </w:t>
      </w:r>
    </w:p>
    <w:p w:rsidR="00A12C56" w:rsidRDefault="00753CD3" w:rsidP="00A12C56">
      <w:r>
        <w:lastRenderedPageBreak/>
        <w:t xml:space="preserve">On peut choisir un autre chant ou extrait de film qui va avec le thème. Attention au plus jeunes qui peuvent être choqués par la croix. </w:t>
      </w:r>
    </w:p>
    <w:p w:rsidR="00A12C56" w:rsidRDefault="00753CD3" w:rsidP="00A12C56">
      <w:r>
        <w:t xml:space="preserve">Ambiance : salle obscurcie, bougies ? </w:t>
      </w:r>
    </w:p>
    <w:p w:rsidR="00A12C56" w:rsidRDefault="00753CD3" w:rsidP="00A12C56">
      <w:r>
        <w:t xml:space="preserve">Mot clé : la croix. </w:t>
      </w:r>
    </w:p>
    <w:p w:rsidR="00753CD3" w:rsidRDefault="00753CD3" w:rsidP="00753CD3">
      <w:pPr>
        <w:pStyle w:val="Titre3"/>
      </w:pPr>
      <w:r>
        <w:t>La danse du mystère</w:t>
      </w:r>
    </w:p>
    <w:p w:rsidR="00A12C56" w:rsidRDefault="00D93BA0" w:rsidP="00753CD3">
      <w:r>
        <w:t>Pour avoir l’indice, il faut exécuter la danse</w:t>
      </w:r>
      <w:r w:rsidR="00FC5AC3">
        <w:t xml:space="preserve"> : apprendre le chant avec les gestes. </w:t>
      </w:r>
    </w:p>
    <w:p w:rsidR="00A12C56" w:rsidRDefault="00FC5AC3" w:rsidP="00A12C56">
      <w:r>
        <w:t xml:space="preserve">Nous avons choisi le chant </w:t>
      </w:r>
      <w:r w:rsidR="00A12C56">
        <w:t>« Mystère »</w:t>
      </w:r>
      <w:r>
        <w:t xml:space="preserve"> des enfants du boss. </w:t>
      </w:r>
    </w:p>
    <w:p w:rsidR="00A12C56" w:rsidRPr="00FC5AC3" w:rsidRDefault="00FC5AC3" w:rsidP="00A12C56">
      <w:r w:rsidRPr="00FC5AC3">
        <w:t>Écoutable ici :</w:t>
      </w:r>
      <w:r>
        <w:rPr>
          <w:color w:val="FF0000"/>
        </w:rPr>
        <w:t xml:space="preserve"> </w:t>
      </w:r>
      <w:hyperlink r:id="rId6" w:history="1">
        <w:r w:rsidRPr="00D1794B">
          <w:rPr>
            <w:rStyle w:val="Lienhypertexte"/>
          </w:rPr>
          <w:t>http://www.actionquartiers.com/page.php?page=download</w:t>
        </w:r>
      </w:hyperlink>
    </w:p>
    <w:p w:rsidR="00A12C56" w:rsidRDefault="00FC5AC3" w:rsidP="00A12C56">
      <w:r>
        <w:t>Mot clé : Jésus</w:t>
      </w:r>
    </w:p>
    <w:p w:rsidR="005E29DB" w:rsidRPr="005E29DB" w:rsidRDefault="005E29DB" w:rsidP="005E29DB"/>
    <w:p w:rsidR="005E29DB" w:rsidRDefault="005E29DB" w:rsidP="005E29DB">
      <w:pPr>
        <w:pStyle w:val="Titre1"/>
      </w:pPr>
      <w:r>
        <w:t xml:space="preserve">Conclusion </w:t>
      </w:r>
    </w:p>
    <w:p w:rsidR="005E29DB" w:rsidRDefault="005E29DB" w:rsidP="005E29DB"/>
    <w:p w:rsidR="005E29DB" w:rsidRPr="005E29DB" w:rsidRDefault="005E29DB" w:rsidP="005E29DB"/>
    <w:p w:rsidR="005E29DB" w:rsidRPr="005E29DB" w:rsidRDefault="005E29DB" w:rsidP="005E29DB">
      <w:r w:rsidRPr="005E29DB">
        <w:t>Musique Indiana Jones</w:t>
      </w:r>
    </w:p>
    <w:p w:rsidR="005E29DB" w:rsidRPr="005E29DB" w:rsidRDefault="005E29DB" w:rsidP="005E29DB"/>
    <w:p w:rsidR="005E29DB" w:rsidRPr="005E29DB" w:rsidRDefault="005E29DB" w:rsidP="005E29DB">
      <w:r w:rsidRPr="005E29DB">
        <w:rPr>
          <w:b/>
        </w:rPr>
        <w:t>Aventurier</w:t>
      </w:r>
      <w:r w:rsidRPr="005E29DB">
        <w:t xml:space="preserve"> : </w:t>
      </w:r>
    </w:p>
    <w:p w:rsidR="005E29DB" w:rsidRPr="005E29DB" w:rsidRDefault="005E29DB" w:rsidP="005E29DB">
      <w:r w:rsidRPr="005E29DB">
        <w:t xml:space="preserve">Bravo ! </w:t>
      </w:r>
    </w:p>
    <w:p w:rsidR="005E29DB" w:rsidRPr="005E29DB" w:rsidRDefault="005E29DB" w:rsidP="005E29DB">
      <w:r w:rsidRPr="005E29DB">
        <w:t xml:space="preserve">Tout le monde a été extraordinaire ! </w:t>
      </w:r>
    </w:p>
    <w:p w:rsidR="005E29DB" w:rsidRPr="005E29DB" w:rsidRDefault="005E29DB" w:rsidP="005E29DB">
      <w:r w:rsidRPr="005E29DB">
        <w:t xml:space="preserve">J’ai suivi votre progression par liaison satellite, chaque équipe a accompli des exploits. </w:t>
      </w:r>
    </w:p>
    <w:p w:rsidR="005E29DB" w:rsidRPr="005E29DB" w:rsidRDefault="005E29DB" w:rsidP="005E29DB">
      <w:r w:rsidRPr="005E29DB">
        <w:t xml:space="preserve">Vous êtes passé sur les 5 continents. Vous avez rencontré des créatures étranges. Vécu des expériences terribles. </w:t>
      </w:r>
    </w:p>
    <w:p w:rsidR="005E29DB" w:rsidRPr="005E29DB" w:rsidRDefault="005E29DB" w:rsidP="005E29DB">
      <w:r w:rsidRPr="005E29DB">
        <w:t xml:space="preserve">Bravo à tous ! </w:t>
      </w:r>
    </w:p>
    <w:p w:rsidR="005E29DB" w:rsidRPr="005E29DB" w:rsidRDefault="005E29DB" w:rsidP="005E29DB"/>
    <w:p w:rsidR="005E29DB" w:rsidRPr="005E29DB" w:rsidRDefault="005E29DB" w:rsidP="005E29DB">
      <w:r w:rsidRPr="005E29DB">
        <w:t xml:space="preserve">Appel des chefs d’équipe pour remettre tous les indices à l’explorateur. </w:t>
      </w:r>
    </w:p>
    <w:p w:rsidR="005E29DB" w:rsidRPr="005E29DB" w:rsidRDefault="005E29DB" w:rsidP="005E29DB">
      <w:r w:rsidRPr="005E29DB">
        <w:t xml:space="preserve">L’aventurier, le savant et les chefs d’équipes font le point pendant 30 secondes. </w:t>
      </w:r>
    </w:p>
    <w:p w:rsidR="005E29DB" w:rsidRPr="005E29DB" w:rsidRDefault="005E29DB" w:rsidP="005E29DB"/>
    <w:p w:rsidR="005E29DB" w:rsidRPr="005E29DB" w:rsidRDefault="005E29DB" w:rsidP="005E29DB">
      <w:pPr>
        <w:rPr>
          <w:b/>
        </w:rPr>
      </w:pPr>
      <w:r w:rsidRPr="005E29DB">
        <w:rPr>
          <w:b/>
        </w:rPr>
        <w:t xml:space="preserve">Le savant : </w:t>
      </w:r>
    </w:p>
    <w:p w:rsidR="005E29DB" w:rsidRPr="005E29DB" w:rsidRDefault="005E29DB" w:rsidP="005E29DB">
      <w:r w:rsidRPr="005E29DB">
        <w:t xml:space="preserve">Mesdames et messieurs, voici les indices qui ont été récoltés lors de cette aventure. </w:t>
      </w:r>
    </w:p>
    <w:p w:rsidR="005E29DB" w:rsidRDefault="005E29DB" w:rsidP="005E29DB">
      <w:r w:rsidRPr="005E29DB">
        <w:t xml:space="preserve">Les indices s’affichent un par un à l’écran. </w:t>
      </w:r>
    </w:p>
    <w:p w:rsidR="005E29DB" w:rsidRPr="005E29DB" w:rsidRDefault="005E29DB" w:rsidP="005E29DB"/>
    <w:p w:rsidR="005E29DB" w:rsidRPr="005E29DB" w:rsidRDefault="005E29DB" w:rsidP="005E29DB">
      <w:pPr>
        <w:rPr>
          <w:b/>
        </w:rPr>
      </w:pPr>
      <w:r w:rsidRPr="005E29DB">
        <w:rPr>
          <w:b/>
        </w:rPr>
        <w:t xml:space="preserve">L’aventurier : </w:t>
      </w:r>
    </w:p>
    <w:p w:rsidR="005E29DB" w:rsidRPr="005E29DB" w:rsidRDefault="005E29DB" w:rsidP="005E29DB">
      <w:r w:rsidRPr="005E29DB">
        <w:t xml:space="preserve">L’aventurier essaye d’y voir un peu plus clair. </w:t>
      </w:r>
    </w:p>
    <w:p w:rsidR="005E29DB" w:rsidRPr="005E29DB" w:rsidRDefault="005E29DB" w:rsidP="005E29DB">
      <w:r w:rsidRPr="005E29DB">
        <w:t>Il peut poser des questions à la salle.</w:t>
      </w:r>
    </w:p>
    <w:p w:rsidR="005E29DB" w:rsidRPr="005E29DB" w:rsidRDefault="005E29DB" w:rsidP="005E29DB">
      <w:r w:rsidRPr="005E29DB">
        <w:t xml:space="preserve">Vous y comprenez quelque chose, vous ? </w:t>
      </w:r>
    </w:p>
    <w:p w:rsidR="005E29DB" w:rsidRPr="005E29DB" w:rsidRDefault="005E29DB" w:rsidP="005E29DB">
      <w:r w:rsidRPr="005E29DB">
        <w:t xml:space="preserve">Qu’est-ce qui pourrait aller ensemble ? </w:t>
      </w:r>
    </w:p>
    <w:p w:rsidR="005E29DB" w:rsidRPr="005E29DB" w:rsidRDefault="005E29DB" w:rsidP="005E29DB">
      <w:r w:rsidRPr="005E29DB">
        <w:t xml:space="preserve">Dr Zack, est-ce que vous pouvez nous éclairer ? </w:t>
      </w:r>
    </w:p>
    <w:p w:rsidR="005E29DB" w:rsidRPr="005E29DB" w:rsidRDefault="005E29DB" w:rsidP="005E29DB"/>
    <w:p w:rsidR="005E29DB" w:rsidRPr="005E29DB" w:rsidRDefault="005E29DB" w:rsidP="005E29DB">
      <w:pPr>
        <w:rPr>
          <w:b/>
        </w:rPr>
      </w:pPr>
      <w:r w:rsidRPr="005E29DB">
        <w:rPr>
          <w:b/>
        </w:rPr>
        <w:t xml:space="preserve">Le savant </w:t>
      </w:r>
    </w:p>
    <w:p w:rsidR="005E29DB" w:rsidRPr="005E29DB" w:rsidRDefault="005E29DB" w:rsidP="005E29DB">
      <w:r w:rsidRPr="00D93BA0">
        <w:rPr>
          <w:b/>
        </w:rPr>
        <w:t>Jésus</w:t>
      </w:r>
      <w:r w:rsidRPr="005E29DB">
        <w:t xml:space="preserve"> était mort. Sur la </w:t>
      </w:r>
      <w:r w:rsidRPr="00D93BA0">
        <w:rPr>
          <w:b/>
        </w:rPr>
        <w:t>croix</w:t>
      </w:r>
      <w:r w:rsidRPr="005E29DB">
        <w:t xml:space="preserve">, mais il est à nouveau vivant. Il est </w:t>
      </w:r>
      <w:r w:rsidRPr="00D93BA0">
        <w:rPr>
          <w:b/>
        </w:rPr>
        <w:t>ressuscité</w:t>
      </w:r>
      <w:r w:rsidRPr="005E29DB">
        <w:t xml:space="preserve">. </w:t>
      </w:r>
    </w:p>
    <w:p w:rsidR="005E29DB" w:rsidRPr="005E29DB" w:rsidRDefault="005E29DB" w:rsidP="005E29DB">
      <w:r w:rsidRPr="005E29DB">
        <w:t xml:space="preserve">Il est là avec nous tous les jours. Je peux compter sur lui. </w:t>
      </w:r>
    </w:p>
    <w:p w:rsidR="005E29DB" w:rsidRPr="005E29DB" w:rsidRDefault="005E29DB" w:rsidP="005E29DB">
      <w:r w:rsidRPr="005E29DB">
        <w:tab/>
        <w:t xml:space="preserve">L’ordinateur me dit que c’est un véritable trésor. </w:t>
      </w:r>
    </w:p>
    <w:p w:rsidR="005E29DB" w:rsidRPr="005E29DB" w:rsidRDefault="005E29DB" w:rsidP="005E29DB">
      <w:r w:rsidRPr="005E29DB">
        <w:t xml:space="preserve">Le mal est là, mais </w:t>
      </w:r>
      <w:r w:rsidRPr="00D93BA0">
        <w:rPr>
          <w:b/>
        </w:rPr>
        <w:t>Jésus</w:t>
      </w:r>
      <w:r w:rsidRPr="005E29DB">
        <w:t xml:space="preserve"> qui est vivant nous </w:t>
      </w:r>
      <w:r w:rsidRPr="00D93BA0">
        <w:rPr>
          <w:b/>
        </w:rPr>
        <w:t>délivre</w:t>
      </w:r>
      <w:r w:rsidRPr="005E29DB">
        <w:t xml:space="preserve"> du mal. Il nous aide à faire le bien. </w:t>
      </w:r>
    </w:p>
    <w:p w:rsidR="005E29DB" w:rsidRPr="005E29DB" w:rsidRDefault="005E29DB" w:rsidP="005E29DB">
      <w:r w:rsidRPr="005E29DB">
        <w:t xml:space="preserve">Il nous </w:t>
      </w:r>
      <w:r w:rsidRPr="00D93BA0">
        <w:rPr>
          <w:b/>
        </w:rPr>
        <w:t>décrasse</w:t>
      </w:r>
      <w:r w:rsidRPr="005E29DB">
        <w:t> : il enlève le mal qu’on a fait. On peut avoir un nouveau départ.</w:t>
      </w:r>
    </w:p>
    <w:p w:rsidR="005E29DB" w:rsidRPr="005E29DB" w:rsidRDefault="005E29DB" w:rsidP="005E29DB">
      <w:r w:rsidRPr="005E29DB">
        <w:t xml:space="preserve">Il nous </w:t>
      </w:r>
      <w:r w:rsidRPr="00D93BA0">
        <w:rPr>
          <w:b/>
        </w:rPr>
        <w:t>protège</w:t>
      </w:r>
      <w:r w:rsidRPr="005E29DB">
        <w:t xml:space="preserve"> du mal que les autres peuvent nous faire. </w:t>
      </w:r>
    </w:p>
    <w:p w:rsidR="005E29DB" w:rsidRPr="005E29DB" w:rsidRDefault="005E29DB" w:rsidP="005E29DB">
      <w:pPr>
        <w:ind w:firstLine="708"/>
      </w:pPr>
      <w:r w:rsidRPr="005E29DB">
        <w:t xml:space="preserve">L’ordinateur me dit que c’est un véritable trésor. </w:t>
      </w:r>
    </w:p>
    <w:p w:rsidR="005E29DB" w:rsidRPr="005E29DB" w:rsidRDefault="005E29DB" w:rsidP="005E29DB">
      <w:r w:rsidRPr="005E29DB">
        <w:t xml:space="preserve">Ça c’est possible, parce que Jésus nous </w:t>
      </w:r>
      <w:r w:rsidRPr="00D93BA0">
        <w:rPr>
          <w:b/>
        </w:rPr>
        <w:t>aime</w:t>
      </w:r>
      <w:r w:rsidRPr="005E29DB">
        <w:t xml:space="preserve"> tellement fort. </w:t>
      </w:r>
    </w:p>
    <w:p w:rsidR="005E29DB" w:rsidRPr="005E29DB" w:rsidRDefault="005E29DB" w:rsidP="005E29DB">
      <w:pPr>
        <w:ind w:firstLine="708"/>
      </w:pPr>
      <w:r w:rsidRPr="005E29DB">
        <w:lastRenderedPageBreak/>
        <w:t xml:space="preserve">L’ordinateur me dit que c’est un véritable trésor. </w:t>
      </w:r>
    </w:p>
    <w:p w:rsidR="005E29DB" w:rsidRPr="005E29DB" w:rsidRDefault="005E29DB" w:rsidP="005E29DB"/>
    <w:p w:rsidR="005E29DB" w:rsidRPr="005E29DB" w:rsidRDefault="005E29DB" w:rsidP="005E29DB">
      <w:pPr>
        <w:rPr>
          <w:b/>
        </w:rPr>
      </w:pPr>
      <w:r w:rsidRPr="005E29DB">
        <w:rPr>
          <w:b/>
        </w:rPr>
        <w:t xml:space="preserve">L’aventurier : </w:t>
      </w:r>
    </w:p>
    <w:p w:rsidR="005E29DB" w:rsidRPr="005E29DB" w:rsidRDefault="005E29DB" w:rsidP="005E29DB">
      <w:r w:rsidRPr="005E29DB">
        <w:t xml:space="preserve">Alors j’ai tout compris ! </w:t>
      </w:r>
    </w:p>
    <w:p w:rsidR="005E29DB" w:rsidRPr="005E29DB" w:rsidRDefault="005E29DB" w:rsidP="005E29DB">
      <w:r w:rsidRPr="005E29DB">
        <w:t xml:space="preserve">Le vrai trésor de Pak, il est dans notre cœur. </w:t>
      </w:r>
    </w:p>
    <w:p w:rsidR="005E29DB" w:rsidRPr="005E29DB" w:rsidRDefault="005E29DB" w:rsidP="005E29DB">
      <w:r w:rsidRPr="005E29DB">
        <w:t xml:space="preserve">C’est d’avoir compris et de vivre ça. </w:t>
      </w:r>
    </w:p>
    <w:p w:rsidR="005E29DB" w:rsidRPr="005E29DB" w:rsidRDefault="005E29DB" w:rsidP="005E29DB">
      <w:r w:rsidRPr="005E29DB">
        <w:t xml:space="preserve">On a trouvé le trésor ! Génial ! </w:t>
      </w:r>
    </w:p>
    <w:p w:rsidR="005E29DB" w:rsidRPr="005E29DB" w:rsidRDefault="005E29DB" w:rsidP="005E29DB">
      <w:r w:rsidRPr="005E29DB">
        <w:t xml:space="preserve">Musique + gong. </w:t>
      </w:r>
    </w:p>
    <w:p w:rsidR="005E29DB" w:rsidRPr="005E29DB" w:rsidRDefault="005E29DB" w:rsidP="005E29DB"/>
    <w:p w:rsidR="005E29DB" w:rsidRPr="005E29DB" w:rsidRDefault="005E29DB" w:rsidP="005E29DB">
      <w:r w:rsidRPr="005E29DB">
        <w:t xml:space="preserve">Cri de la victoire ? </w:t>
      </w:r>
      <w:r w:rsidRPr="00D93BA0">
        <w:rPr>
          <w:lang w:val="en-US"/>
        </w:rPr>
        <w:t xml:space="preserve">Musique </w:t>
      </w:r>
      <w:r w:rsidR="00D93BA0" w:rsidRPr="00D93BA0">
        <w:rPr>
          <w:lang w:val="en-US"/>
        </w:rPr>
        <w:t>« </w:t>
      </w:r>
      <w:r w:rsidRPr="00D93BA0">
        <w:rPr>
          <w:lang w:val="en-US"/>
        </w:rPr>
        <w:t>We are the champions</w:t>
      </w:r>
      <w:r w:rsidR="00D93BA0" w:rsidRPr="00D93BA0">
        <w:rPr>
          <w:lang w:val="en-US"/>
        </w:rPr>
        <w:t> »</w:t>
      </w:r>
      <w:r w:rsidRPr="00D93BA0">
        <w:rPr>
          <w:lang w:val="en-US"/>
        </w:rPr>
        <w:t xml:space="preserve">. </w:t>
      </w:r>
      <w:r w:rsidR="00D93BA0">
        <w:t>On</w:t>
      </w:r>
      <w:r w:rsidRPr="005E29DB">
        <w:t xml:space="preserve"> chante en faisant les fous. </w:t>
      </w:r>
    </w:p>
    <w:p w:rsidR="005E29DB" w:rsidRPr="005E29DB" w:rsidRDefault="005E29DB" w:rsidP="005E29DB"/>
    <w:p w:rsidR="005E29DB" w:rsidRPr="005E29DB" w:rsidRDefault="005E29DB" w:rsidP="005E29DB">
      <w:pPr>
        <w:rPr>
          <w:b/>
        </w:rPr>
      </w:pPr>
      <w:r w:rsidRPr="005E29DB">
        <w:rPr>
          <w:b/>
        </w:rPr>
        <w:t xml:space="preserve">Le savant : </w:t>
      </w:r>
    </w:p>
    <w:p w:rsidR="005E29DB" w:rsidRPr="005E29DB" w:rsidRDefault="005E29DB" w:rsidP="005E29DB">
      <w:r w:rsidRPr="005E29DB">
        <w:t xml:space="preserve">Remercier tout le monde qui est venu. L’équipe. </w:t>
      </w:r>
    </w:p>
    <w:p w:rsidR="005E29DB" w:rsidRPr="005E29DB" w:rsidRDefault="005E29DB" w:rsidP="005E29DB">
      <w:pPr>
        <w:rPr>
          <w:b/>
        </w:rPr>
      </w:pPr>
    </w:p>
    <w:p w:rsidR="005E29DB" w:rsidRPr="005E29DB" w:rsidRDefault="005E29DB" w:rsidP="005E29DB">
      <w:pPr>
        <w:rPr>
          <w:b/>
        </w:rPr>
      </w:pPr>
      <w:r w:rsidRPr="005E29DB">
        <w:rPr>
          <w:b/>
        </w:rPr>
        <w:t xml:space="preserve">L’aventurier : </w:t>
      </w:r>
    </w:p>
    <w:p w:rsidR="005E29DB" w:rsidRPr="005E29DB" w:rsidRDefault="005E29DB" w:rsidP="005E29DB">
      <w:r w:rsidRPr="005E29DB">
        <w:t xml:space="preserve">Tous fatigués par cette aventure, on a gagné un peu de calme et de repos. On va pourvoir reprendre des forces avec un ravitaillement. </w:t>
      </w:r>
    </w:p>
    <w:p w:rsidR="00C05759" w:rsidRDefault="00C05759" w:rsidP="005E29DB"/>
    <w:p w:rsidR="00C05759" w:rsidRDefault="00C05759" w:rsidP="00C05759">
      <w:r>
        <w:t xml:space="preserve">Distribution </w:t>
      </w:r>
      <w:r w:rsidR="005E29DB" w:rsidRPr="005E29DB">
        <w:t>des bonbon</w:t>
      </w:r>
      <w:r>
        <w:t xml:space="preserve">s et une revue « Trampoline ». Chaque participant reçoit une petite carte avec le visuel de la célébration et le rappel des 7 morts-clés. À emmener chez soi. </w:t>
      </w:r>
    </w:p>
    <w:p w:rsidR="005E29DB" w:rsidRPr="005E29DB" w:rsidRDefault="005E29DB" w:rsidP="005E29DB">
      <w:r w:rsidRPr="005E29DB">
        <w:t xml:space="preserve">Au revoir et à bientôt. </w:t>
      </w:r>
    </w:p>
    <w:p w:rsidR="005E29DB" w:rsidRPr="005E29DB" w:rsidRDefault="005E29DB" w:rsidP="005E29DB"/>
    <w:p w:rsidR="005E29DB" w:rsidRPr="005E29DB" w:rsidRDefault="005E29DB" w:rsidP="005E29DB"/>
    <w:p w:rsidR="005E29DB" w:rsidRPr="005E29DB" w:rsidRDefault="005E29DB" w:rsidP="005E29DB">
      <w:r w:rsidRPr="005E29DB">
        <w:t xml:space="preserve">Musique d’ambiance. </w:t>
      </w:r>
    </w:p>
    <w:p w:rsidR="005E29DB" w:rsidRDefault="005E29DB" w:rsidP="005E29DB"/>
    <w:p w:rsidR="00DD73F0" w:rsidRPr="00C05759" w:rsidRDefault="00DD73F0" w:rsidP="00C05759">
      <w:pPr>
        <w:pStyle w:val="Titre1"/>
      </w:pPr>
      <w:r w:rsidRPr="00C05759">
        <w:t xml:space="preserve">Verre de l’amitié ! </w:t>
      </w:r>
    </w:p>
    <w:p w:rsidR="00DD73F0" w:rsidRDefault="00DD73F0" w:rsidP="00DD73F0"/>
    <w:p w:rsidR="00DD73F0" w:rsidRDefault="00DD73F0" w:rsidP="00DD73F0">
      <w:pPr>
        <w:pStyle w:val="Titre1"/>
      </w:pPr>
      <w:r>
        <w:t>Divers</w:t>
      </w:r>
    </w:p>
    <w:p w:rsidR="00DD73F0" w:rsidRDefault="00DD73F0" w:rsidP="00DD73F0"/>
    <w:p w:rsidR="00DD73F0" w:rsidRDefault="00DD73F0" w:rsidP="00DD73F0">
      <w:r>
        <w:t xml:space="preserve">Déco : voyage. Jungle, vieilles cartes, valises et malles, globes… Style Indiana Jones. </w:t>
      </w:r>
    </w:p>
    <w:p w:rsidR="00DD73F0" w:rsidRDefault="00DD73F0" w:rsidP="00DD73F0">
      <w:r>
        <w:t xml:space="preserve">Chaque stand peut avoir une déco appropriée en fonction du thème ou de la localisation géographie sur la feuille de route. </w:t>
      </w:r>
    </w:p>
    <w:p w:rsidR="00D93BA0" w:rsidRDefault="00D93BA0" w:rsidP="00DD73F0">
      <w:r>
        <w:t xml:space="preserve">Pour nous : </w:t>
      </w:r>
    </w:p>
    <w:p w:rsidR="00D93BA0" w:rsidRDefault="00D93BA0" w:rsidP="00D93BA0">
      <w:r>
        <w:t xml:space="preserve">Antarctique : le labo. </w:t>
      </w:r>
    </w:p>
    <w:p w:rsidR="00D93BA0" w:rsidRDefault="00D93BA0" w:rsidP="00D93BA0">
      <w:r>
        <w:t>Israël : les énigmes.</w:t>
      </w:r>
    </w:p>
    <w:p w:rsidR="00D93BA0" w:rsidRDefault="00D93BA0" w:rsidP="00D93BA0">
      <w:r>
        <w:t>Inde : danse mystère.</w:t>
      </w:r>
    </w:p>
    <w:p w:rsidR="00D93BA0" w:rsidRDefault="00D93BA0" w:rsidP="00D93BA0">
      <w:r>
        <w:t>Australie : forge de la protection.</w:t>
      </w:r>
    </w:p>
    <w:p w:rsidR="00D93BA0" w:rsidRDefault="00D93BA0" w:rsidP="00D93BA0">
      <w:r>
        <w:t>Afrique : rite ancien.</w:t>
      </w:r>
    </w:p>
    <w:p w:rsidR="00D93BA0" w:rsidRDefault="00D93BA0" w:rsidP="00D93BA0">
      <w:r>
        <w:t>Amérique du sud : temple sacré.</w:t>
      </w:r>
    </w:p>
    <w:p w:rsidR="00D93BA0" w:rsidRDefault="00D93BA0" w:rsidP="00D93BA0">
      <w:r>
        <w:t xml:space="preserve">Indiens d’Amérique du nord : le code secret. </w:t>
      </w:r>
    </w:p>
    <w:p w:rsidR="00D93BA0" w:rsidRPr="005E29DB" w:rsidRDefault="00D93BA0" w:rsidP="00DD73F0"/>
    <w:sectPr w:rsidR="00D93BA0" w:rsidRPr="005E29DB" w:rsidSect="005E2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F2B"/>
    <w:multiLevelType w:val="hybridMultilevel"/>
    <w:tmpl w:val="1C58D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2D239C"/>
    <w:multiLevelType w:val="hybridMultilevel"/>
    <w:tmpl w:val="A3407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6233C9"/>
    <w:multiLevelType w:val="multilevel"/>
    <w:tmpl w:val="7E12F84E"/>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3">
    <w:nsid w:val="6412529A"/>
    <w:multiLevelType w:val="hybridMultilevel"/>
    <w:tmpl w:val="1FF0B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A6683F"/>
    <w:multiLevelType w:val="hybridMultilevel"/>
    <w:tmpl w:val="3E7C8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8B121E"/>
    <w:multiLevelType w:val="hybridMultilevel"/>
    <w:tmpl w:val="2B387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4"/>
  </w:num>
  <w:num w:numId="12">
    <w:abstractNumId w:val="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5E29DB"/>
    <w:rsid w:val="0010277C"/>
    <w:rsid w:val="001E0E25"/>
    <w:rsid w:val="002F248C"/>
    <w:rsid w:val="00332B94"/>
    <w:rsid w:val="0052597A"/>
    <w:rsid w:val="00581A77"/>
    <w:rsid w:val="005D2DA2"/>
    <w:rsid w:val="005E29DB"/>
    <w:rsid w:val="00673A8A"/>
    <w:rsid w:val="006C6CBF"/>
    <w:rsid w:val="006E212B"/>
    <w:rsid w:val="00743B6F"/>
    <w:rsid w:val="00753CD3"/>
    <w:rsid w:val="007647F6"/>
    <w:rsid w:val="008D6062"/>
    <w:rsid w:val="009F5B0F"/>
    <w:rsid w:val="00A12C56"/>
    <w:rsid w:val="00A524B6"/>
    <w:rsid w:val="00AC479F"/>
    <w:rsid w:val="00AC6AC8"/>
    <w:rsid w:val="00B10C5F"/>
    <w:rsid w:val="00C05759"/>
    <w:rsid w:val="00C3290F"/>
    <w:rsid w:val="00C608D8"/>
    <w:rsid w:val="00CF2FDA"/>
    <w:rsid w:val="00D030C9"/>
    <w:rsid w:val="00D12D92"/>
    <w:rsid w:val="00D93BA0"/>
    <w:rsid w:val="00DD73F0"/>
    <w:rsid w:val="00E13363"/>
    <w:rsid w:val="00EE62BC"/>
    <w:rsid w:val="00F47BAD"/>
    <w:rsid w:val="00FC5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32"/>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DB"/>
    <w:pPr>
      <w:jc w:val="both"/>
    </w:pPr>
    <w:rPr>
      <w:rFonts w:ascii="Arial" w:hAnsi="Arial"/>
      <w:sz w:val="24"/>
    </w:rPr>
  </w:style>
  <w:style w:type="paragraph" w:styleId="Titre1">
    <w:name w:val="heading 1"/>
    <w:basedOn w:val="Normal"/>
    <w:next w:val="Normal"/>
    <w:link w:val="Titre1Car"/>
    <w:qFormat/>
    <w:rsid w:val="001E0E25"/>
    <w:pPr>
      <w:keepNext/>
      <w:numPr>
        <w:numId w:val="9"/>
      </w:numPr>
      <w:spacing w:before="240" w:after="60"/>
      <w:outlineLvl w:val="0"/>
    </w:pPr>
    <w:rPr>
      <w:rFonts w:cs="Arial"/>
      <w:b/>
      <w:bCs/>
      <w:kern w:val="32"/>
      <w:sz w:val="32"/>
      <w:szCs w:val="32"/>
    </w:rPr>
  </w:style>
  <w:style w:type="paragraph" w:styleId="Titre2">
    <w:name w:val="heading 2"/>
    <w:basedOn w:val="Normal"/>
    <w:next w:val="Normal"/>
    <w:link w:val="Titre2Car"/>
    <w:qFormat/>
    <w:rsid w:val="001E0E25"/>
    <w:pPr>
      <w:keepNext/>
      <w:numPr>
        <w:ilvl w:val="1"/>
        <w:numId w:val="9"/>
      </w:numPr>
      <w:spacing w:before="240" w:after="60"/>
      <w:outlineLvl w:val="1"/>
    </w:pPr>
    <w:rPr>
      <w:rFonts w:cs="Arial"/>
      <w:b/>
      <w:bCs/>
      <w:i/>
      <w:iCs/>
      <w:sz w:val="28"/>
      <w:szCs w:val="28"/>
    </w:rPr>
  </w:style>
  <w:style w:type="paragraph" w:styleId="Titre3">
    <w:name w:val="heading 3"/>
    <w:basedOn w:val="Normal"/>
    <w:next w:val="Normal"/>
    <w:link w:val="Titre3Car"/>
    <w:qFormat/>
    <w:rsid w:val="001E0E25"/>
    <w:pPr>
      <w:keepNext/>
      <w:numPr>
        <w:ilvl w:val="2"/>
        <w:numId w:val="9"/>
      </w:numPr>
      <w:spacing w:before="240" w:after="60"/>
      <w:outlineLvl w:val="2"/>
    </w:pPr>
    <w:rPr>
      <w:rFonts w:cs="Arial"/>
      <w:b/>
      <w:bCs/>
      <w:sz w:val="26"/>
      <w:szCs w:val="26"/>
    </w:rPr>
  </w:style>
  <w:style w:type="paragraph" w:styleId="Titre4">
    <w:name w:val="heading 4"/>
    <w:basedOn w:val="Normal"/>
    <w:next w:val="Normal"/>
    <w:link w:val="Titre4Car"/>
    <w:qFormat/>
    <w:rsid w:val="001E0E25"/>
    <w:pPr>
      <w:keepNext/>
      <w:numPr>
        <w:ilvl w:val="3"/>
        <w:numId w:val="9"/>
      </w:numPr>
      <w:spacing w:before="240" w:after="60"/>
      <w:outlineLvl w:val="3"/>
    </w:pPr>
    <w:rPr>
      <w:bCs/>
      <w:szCs w:val="28"/>
    </w:rPr>
  </w:style>
  <w:style w:type="paragraph" w:styleId="Titre5">
    <w:name w:val="heading 5"/>
    <w:basedOn w:val="Normal"/>
    <w:next w:val="Normal"/>
    <w:link w:val="Titre5Car"/>
    <w:qFormat/>
    <w:rsid w:val="001E0E25"/>
    <w:pPr>
      <w:numPr>
        <w:ilvl w:val="4"/>
        <w:numId w:val="9"/>
      </w:numPr>
      <w:spacing w:before="240" w:after="60"/>
      <w:outlineLvl w:val="4"/>
    </w:pPr>
    <w:rPr>
      <w:bCs/>
      <w:i/>
      <w:iCs/>
      <w:szCs w:val="26"/>
    </w:rPr>
  </w:style>
  <w:style w:type="paragraph" w:styleId="Titre6">
    <w:name w:val="heading 6"/>
    <w:basedOn w:val="Normal"/>
    <w:next w:val="Normal"/>
    <w:link w:val="Titre6Car"/>
    <w:qFormat/>
    <w:rsid w:val="001E0E25"/>
    <w:pPr>
      <w:numPr>
        <w:ilvl w:val="5"/>
        <w:numId w:val="9"/>
      </w:numPr>
      <w:spacing w:before="240" w:after="60"/>
      <w:outlineLvl w:val="5"/>
    </w:pPr>
    <w:rPr>
      <w:bCs/>
      <w:szCs w:val="22"/>
    </w:rPr>
  </w:style>
  <w:style w:type="paragraph" w:styleId="Titre7">
    <w:name w:val="heading 7"/>
    <w:basedOn w:val="Normal"/>
    <w:next w:val="Normal"/>
    <w:link w:val="Titre7Car"/>
    <w:qFormat/>
    <w:rsid w:val="001E0E25"/>
    <w:pPr>
      <w:numPr>
        <w:ilvl w:val="6"/>
        <w:numId w:val="9"/>
      </w:numPr>
      <w:spacing w:before="240" w:after="60"/>
      <w:outlineLvl w:val="6"/>
    </w:pPr>
    <w:rPr>
      <w:rFonts w:ascii="Times New Roman" w:hAnsi="Times New Roman"/>
    </w:rPr>
  </w:style>
  <w:style w:type="paragraph" w:styleId="Titre8">
    <w:name w:val="heading 8"/>
    <w:basedOn w:val="Normal"/>
    <w:next w:val="Normal"/>
    <w:link w:val="Titre8Car"/>
    <w:qFormat/>
    <w:rsid w:val="001E0E25"/>
    <w:pPr>
      <w:numPr>
        <w:ilvl w:val="7"/>
        <w:numId w:val="9"/>
      </w:numPr>
      <w:spacing w:before="240" w:after="60"/>
      <w:outlineLvl w:val="7"/>
    </w:pPr>
    <w:rPr>
      <w:rFonts w:ascii="Times New Roman" w:hAnsi="Times New Roman"/>
      <w:i/>
      <w:iCs/>
    </w:rPr>
  </w:style>
  <w:style w:type="paragraph" w:styleId="Titre9">
    <w:name w:val="heading 9"/>
    <w:basedOn w:val="Normal"/>
    <w:next w:val="Normal"/>
    <w:link w:val="Titre9Car"/>
    <w:qFormat/>
    <w:rsid w:val="001E0E25"/>
    <w:pPr>
      <w:numPr>
        <w:ilvl w:val="8"/>
        <w:numId w:val="9"/>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0E25"/>
    <w:rPr>
      <w:rFonts w:ascii="Arial" w:hAnsi="Arial" w:cs="Arial"/>
      <w:b/>
      <w:bCs/>
      <w:kern w:val="32"/>
      <w:sz w:val="32"/>
      <w:szCs w:val="32"/>
    </w:rPr>
  </w:style>
  <w:style w:type="character" w:customStyle="1" w:styleId="Titre2Car">
    <w:name w:val="Titre 2 Car"/>
    <w:basedOn w:val="Policepardfaut"/>
    <w:link w:val="Titre2"/>
    <w:rsid w:val="001E0E25"/>
    <w:rPr>
      <w:rFonts w:ascii="Arial" w:hAnsi="Arial" w:cs="Arial"/>
      <w:b/>
      <w:bCs/>
      <w:i/>
      <w:iCs/>
      <w:sz w:val="28"/>
      <w:szCs w:val="28"/>
    </w:rPr>
  </w:style>
  <w:style w:type="character" w:customStyle="1" w:styleId="Titre3Car">
    <w:name w:val="Titre 3 Car"/>
    <w:basedOn w:val="Policepardfaut"/>
    <w:link w:val="Titre3"/>
    <w:rsid w:val="001E0E25"/>
    <w:rPr>
      <w:rFonts w:ascii="Arial" w:hAnsi="Arial" w:cs="Arial"/>
      <w:b/>
      <w:bCs/>
      <w:sz w:val="26"/>
      <w:szCs w:val="26"/>
    </w:rPr>
  </w:style>
  <w:style w:type="character" w:customStyle="1" w:styleId="Titre4Car">
    <w:name w:val="Titre 4 Car"/>
    <w:basedOn w:val="Policepardfaut"/>
    <w:link w:val="Titre4"/>
    <w:rsid w:val="001E0E25"/>
    <w:rPr>
      <w:rFonts w:ascii="Arial" w:hAnsi="Arial"/>
      <w:bCs/>
      <w:sz w:val="24"/>
      <w:szCs w:val="28"/>
    </w:rPr>
  </w:style>
  <w:style w:type="character" w:customStyle="1" w:styleId="Titre5Car">
    <w:name w:val="Titre 5 Car"/>
    <w:basedOn w:val="Policepardfaut"/>
    <w:link w:val="Titre5"/>
    <w:rsid w:val="001E0E25"/>
    <w:rPr>
      <w:rFonts w:ascii="Arial" w:hAnsi="Arial"/>
      <w:bCs/>
      <w:i/>
      <w:iCs/>
      <w:sz w:val="24"/>
      <w:szCs w:val="26"/>
    </w:rPr>
  </w:style>
  <w:style w:type="character" w:customStyle="1" w:styleId="Titre6Car">
    <w:name w:val="Titre 6 Car"/>
    <w:basedOn w:val="Policepardfaut"/>
    <w:link w:val="Titre6"/>
    <w:rsid w:val="001E0E25"/>
    <w:rPr>
      <w:rFonts w:ascii="Arial" w:hAnsi="Arial"/>
      <w:bCs/>
      <w:sz w:val="24"/>
      <w:szCs w:val="22"/>
    </w:rPr>
  </w:style>
  <w:style w:type="character" w:customStyle="1" w:styleId="Titre7Car">
    <w:name w:val="Titre 7 Car"/>
    <w:basedOn w:val="Policepardfaut"/>
    <w:link w:val="Titre7"/>
    <w:rsid w:val="001E0E25"/>
    <w:rPr>
      <w:sz w:val="24"/>
      <w:szCs w:val="24"/>
    </w:rPr>
  </w:style>
  <w:style w:type="character" w:customStyle="1" w:styleId="Titre8Car">
    <w:name w:val="Titre 8 Car"/>
    <w:basedOn w:val="Policepardfaut"/>
    <w:link w:val="Titre8"/>
    <w:rsid w:val="001E0E25"/>
    <w:rPr>
      <w:i/>
      <w:iCs/>
      <w:sz w:val="24"/>
      <w:szCs w:val="24"/>
    </w:rPr>
  </w:style>
  <w:style w:type="character" w:customStyle="1" w:styleId="Titre9Car">
    <w:name w:val="Titre 9 Car"/>
    <w:basedOn w:val="Policepardfaut"/>
    <w:link w:val="Titre9"/>
    <w:rsid w:val="001E0E25"/>
    <w:rPr>
      <w:rFonts w:ascii="Arial" w:hAnsi="Arial" w:cs="Arial"/>
      <w:sz w:val="22"/>
      <w:szCs w:val="22"/>
    </w:rPr>
  </w:style>
  <w:style w:type="paragraph" w:styleId="Sansinterligne">
    <w:name w:val="No Spacing"/>
    <w:link w:val="SansinterligneCar"/>
    <w:uiPriority w:val="1"/>
    <w:qFormat/>
    <w:rsid w:val="001E0E25"/>
    <w:rPr>
      <w:rFonts w:eastAsiaTheme="minorEastAsia" w:cstheme="minorBidi"/>
      <w:sz w:val="22"/>
      <w:szCs w:val="22"/>
      <w:lang w:eastAsia="en-US"/>
    </w:rPr>
  </w:style>
  <w:style w:type="character" w:customStyle="1" w:styleId="SansinterligneCar">
    <w:name w:val="Sans interligne Car"/>
    <w:basedOn w:val="Policepardfaut"/>
    <w:link w:val="Sansinterligne"/>
    <w:uiPriority w:val="1"/>
    <w:rsid w:val="001E0E25"/>
    <w:rPr>
      <w:rFonts w:asciiTheme="minorHAnsi" w:eastAsiaTheme="minorEastAsia" w:hAnsiTheme="minorHAnsi" w:cstheme="minorBidi"/>
      <w:sz w:val="22"/>
      <w:szCs w:val="22"/>
      <w:lang w:eastAsia="en-US"/>
    </w:rPr>
  </w:style>
  <w:style w:type="paragraph" w:styleId="Explorateurdedocuments">
    <w:name w:val="Document Map"/>
    <w:basedOn w:val="Normal"/>
    <w:link w:val="ExplorateurdedocumentsCar"/>
    <w:uiPriority w:val="99"/>
    <w:semiHidden/>
    <w:unhideWhenUsed/>
    <w:rsid w:val="005E29D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E29DB"/>
    <w:rPr>
      <w:rFonts w:ascii="Tahoma" w:hAnsi="Tahoma" w:cs="Tahoma"/>
      <w:sz w:val="16"/>
      <w:szCs w:val="16"/>
    </w:rPr>
  </w:style>
  <w:style w:type="character" w:styleId="Lienhypertexte">
    <w:name w:val="Hyperlink"/>
    <w:basedOn w:val="Policepardfaut"/>
    <w:uiPriority w:val="99"/>
    <w:unhideWhenUsed/>
    <w:rsid w:val="00673A8A"/>
    <w:rPr>
      <w:color w:val="0000FF" w:themeColor="hyperlink"/>
      <w:u w:val="single"/>
    </w:rPr>
  </w:style>
  <w:style w:type="paragraph" w:styleId="Paragraphedeliste">
    <w:name w:val="List Paragraph"/>
    <w:basedOn w:val="Normal"/>
    <w:uiPriority w:val="34"/>
    <w:qFormat/>
    <w:rsid w:val="00A12C56"/>
    <w:pPr>
      <w:ind w:left="720"/>
      <w:contextualSpacing/>
    </w:pPr>
  </w:style>
</w:styles>
</file>

<file path=word/webSettings.xml><?xml version="1.0" encoding="utf-8"?>
<w:webSettings xmlns:r="http://schemas.openxmlformats.org/officeDocument/2006/relationships" xmlns:w="http://schemas.openxmlformats.org/wordprocessingml/2006/main">
  <w:divs>
    <w:div w:id="829903849">
      <w:bodyDiv w:val="1"/>
      <w:marLeft w:val="0"/>
      <w:marRight w:val="0"/>
      <w:marTop w:val="0"/>
      <w:marBottom w:val="0"/>
      <w:divBdr>
        <w:top w:val="none" w:sz="0" w:space="0" w:color="auto"/>
        <w:left w:val="none" w:sz="0" w:space="0" w:color="auto"/>
        <w:bottom w:val="none" w:sz="0" w:space="0" w:color="auto"/>
        <w:right w:val="none" w:sz="0" w:space="0" w:color="auto"/>
      </w:divBdr>
    </w:div>
    <w:div w:id="1204099723">
      <w:bodyDiv w:val="1"/>
      <w:marLeft w:val="0"/>
      <w:marRight w:val="0"/>
      <w:marTop w:val="0"/>
      <w:marBottom w:val="0"/>
      <w:divBdr>
        <w:top w:val="none" w:sz="0" w:space="0" w:color="auto"/>
        <w:left w:val="none" w:sz="0" w:space="0" w:color="auto"/>
        <w:bottom w:val="none" w:sz="0" w:space="0" w:color="auto"/>
        <w:right w:val="none" w:sz="0" w:space="0" w:color="auto"/>
      </w:divBdr>
    </w:div>
    <w:div w:id="16221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onquartiers.com/page.php?page=download" TargetMode="External"/><Relationship Id="rId5" Type="http://schemas.openxmlformats.org/officeDocument/2006/relationships/hyperlink" Target="http://www.wikidebrouillard.org/index.php/Encre_qui_dispara%C3%AEt_et_r%C3%A9-appara%C3%A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1411</Words>
  <Characters>7764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dc:creator>
  <cp:lastModifiedBy>Gael</cp:lastModifiedBy>
  <cp:revision>11</cp:revision>
  <dcterms:created xsi:type="dcterms:W3CDTF">2014-03-11T11:04:00Z</dcterms:created>
  <dcterms:modified xsi:type="dcterms:W3CDTF">2014-03-13T07:55:00Z</dcterms:modified>
</cp:coreProperties>
</file>